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6D" w:rsidRPr="0093196D" w:rsidRDefault="0093196D" w:rsidP="0093196D">
      <w:pPr>
        <w:pStyle w:val="Nadpis2"/>
        <w:shd w:val="clear" w:color="auto" w:fill="FFFFFF"/>
        <w:jc w:val="both"/>
        <w:rPr>
          <w:color w:val="auto"/>
          <w:sz w:val="24"/>
          <w:szCs w:val="24"/>
        </w:rPr>
      </w:pPr>
      <w:r w:rsidRPr="0093196D">
        <w:rPr>
          <w:color w:val="auto"/>
          <w:sz w:val="24"/>
          <w:szCs w:val="24"/>
        </w:rPr>
        <w:t>OTVORENÝ LIST VLÁDE SR, POSLANCOM NR SR, MÉDIÁM A OBČANOM SLOVENSKA</w:t>
      </w:r>
    </w:p>
    <w:tbl>
      <w:tblPr>
        <w:tblpPr w:leftFromText="45" w:rightFromText="45" w:vertAnchor="text" w:tblpXSpec="right" w:tblpYSpec="center"/>
        <w:tblW w:w="15" w:type="dxa"/>
        <w:tblCellSpacing w:w="0" w:type="dxa"/>
        <w:tblCellMar>
          <w:left w:w="0" w:type="dxa"/>
          <w:bottom w:w="63" w:type="dxa"/>
          <w:right w:w="0" w:type="dxa"/>
        </w:tblCellMar>
        <w:tblLook w:val="04A0"/>
      </w:tblPr>
      <w:tblGrid>
        <w:gridCol w:w="15"/>
      </w:tblGrid>
      <w:tr w:rsidR="0093196D" w:rsidRPr="0093196D" w:rsidTr="0093196D">
        <w:trPr>
          <w:tblCellSpacing w:w="0" w:type="dxa"/>
        </w:trPr>
        <w:tc>
          <w:tcPr>
            <w:tcW w:w="0" w:type="auto"/>
            <w:vAlign w:val="center"/>
            <w:hideMark/>
          </w:tcPr>
          <w:p w:rsidR="0093196D" w:rsidRPr="0093196D" w:rsidRDefault="0093196D" w:rsidP="0093196D">
            <w:pPr>
              <w:spacing w:after="0"/>
              <w:jc w:val="both"/>
              <w:rPr>
                <w:rFonts w:ascii="Times New Roman" w:hAnsi="Times New Roman" w:cs="Times New Roman"/>
                <w:sz w:val="24"/>
                <w:szCs w:val="24"/>
              </w:rPr>
            </w:pPr>
          </w:p>
        </w:tc>
      </w:tr>
    </w:tbl>
    <w:p w:rsidR="0093196D" w:rsidRPr="0093196D" w:rsidRDefault="0093196D" w:rsidP="0093196D">
      <w:pPr>
        <w:shd w:val="clear" w:color="auto" w:fill="FFFFFF"/>
        <w:spacing w:after="0"/>
        <w:jc w:val="both"/>
        <w:rPr>
          <w:rFonts w:ascii="Times New Roman" w:hAnsi="Times New Roman" w:cs="Times New Roman"/>
          <w:sz w:val="24"/>
          <w:szCs w:val="24"/>
        </w:rPr>
      </w:pPr>
      <w:r w:rsidRPr="0093196D">
        <w:rPr>
          <w:rFonts w:ascii="Times New Roman" w:hAnsi="Times New Roman" w:cs="Times New Roman"/>
          <w:sz w:val="24"/>
          <w:szCs w:val="24"/>
        </w:rPr>
        <w:t>Vážení predstavitelia Vlády Slovenskej republiky, vážení poslanci Národnej rady Slovenskej republiky, vážení mediálni pracovníci, vážení občania Slovenska, ku dňu 28. 10. 2013 som ako poslankyňa Národnej rady Slovenskej republiky oznámila vystúpenie z hnutia Obyčajní ľudia a nezávislé osobnosti. Príčiny, ktoré ma k tomuto rozhodnutiu viedli, bolo ich viac, spomeniem iba niekoľko posledných:</w:t>
      </w:r>
    </w:p>
    <w:p w:rsidR="0093196D" w:rsidRPr="0093196D" w:rsidRDefault="0093196D" w:rsidP="0093196D">
      <w:pPr>
        <w:shd w:val="clear" w:color="auto" w:fill="FFFFFF"/>
        <w:spacing w:after="0"/>
        <w:jc w:val="both"/>
        <w:rPr>
          <w:rFonts w:ascii="Times New Roman" w:hAnsi="Times New Roman" w:cs="Times New Roman"/>
          <w:sz w:val="24"/>
          <w:szCs w:val="24"/>
        </w:rPr>
      </w:pPr>
      <w:bookmarkStart w:id="0" w:name="t2"/>
      <w:bookmarkEnd w:id="0"/>
    </w:p>
    <w:p w:rsidR="0093196D" w:rsidRPr="0093196D" w:rsidRDefault="0093196D" w:rsidP="0093196D">
      <w:pPr>
        <w:shd w:val="clear" w:color="auto" w:fill="FFFFFF"/>
        <w:jc w:val="both"/>
        <w:rPr>
          <w:rFonts w:ascii="Times New Roman" w:hAnsi="Times New Roman" w:cs="Times New Roman"/>
          <w:sz w:val="24"/>
          <w:szCs w:val="24"/>
        </w:rPr>
      </w:pPr>
      <w:r w:rsidRPr="0093196D">
        <w:rPr>
          <w:rFonts w:ascii="Times New Roman" w:hAnsi="Times New Roman" w:cs="Times New Roman"/>
          <w:sz w:val="24"/>
          <w:szCs w:val="24"/>
        </w:rPr>
        <w:t>1. hnutie Obyčajní ľudia a nezávislé osobnosti nemá žiadnu koncepciu politickej činnosti, zákony navrhujú bez uváženia, či to prospeje „obyčajným ľuďom“, ako sa hrdili na začiatku svojej zákonodarnej činnosti.</w:t>
      </w:r>
    </w:p>
    <w:p w:rsidR="0093196D" w:rsidRPr="0093196D" w:rsidRDefault="0093196D" w:rsidP="0093196D">
      <w:pPr>
        <w:shd w:val="clear" w:color="auto" w:fill="FFFFFF"/>
        <w:jc w:val="both"/>
        <w:rPr>
          <w:rFonts w:ascii="Times New Roman" w:hAnsi="Times New Roman" w:cs="Times New Roman"/>
          <w:sz w:val="24"/>
          <w:szCs w:val="24"/>
        </w:rPr>
      </w:pPr>
      <w:r w:rsidRPr="0093196D">
        <w:rPr>
          <w:rFonts w:ascii="Times New Roman" w:hAnsi="Times New Roman" w:cs="Times New Roman"/>
          <w:sz w:val="24"/>
          <w:szCs w:val="24"/>
        </w:rPr>
        <w:t>2. hnutie Obyčajní ľudia a nezávislé osobnosti odmietalo všetky moje legislatívne návrhy, odmietalo, dokonca aj moju koncepciu Komisie proti násiliu pri Výbore pre ľudské práva a národnostné menšiny.</w:t>
      </w:r>
    </w:p>
    <w:p w:rsidR="0093196D" w:rsidRPr="0093196D" w:rsidRDefault="0093196D" w:rsidP="0093196D">
      <w:pPr>
        <w:shd w:val="clear" w:color="auto" w:fill="FFFFFF"/>
        <w:jc w:val="both"/>
        <w:rPr>
          <w:rFonts w:ascii="Times New Roman" w:hAnsi="Times New Roman" w:cs="Times New Roman"/>
          <w:sz w:val="24"/>
          <w:szCs w:val="24"/>
        </w:rPr>
      </w:pPr>
      <w:r w:rsidRPr="0093196D">
        <w:rPr>
          <w:rFonts w:ascii="Times New Roman" w:hAnsi="Times New Roman" w:cs="Times New Roman"/>
          <w:sz w:val="24"/>
          <w:szCs w:val="24"/>
        </w:rPr>
        <w:t>3. hnutie Obyčajní ľudia a nezávislé osobnosti funguje na princípe chaosu (živelne, hystericky), a na princípe vydierania poslancov. Dvaja „vedúci zakladatelia" hnutia Obyčajní ľudia a nezávislé osobnosti vymáhajú poslanecký príspevok, ktorý je zákonom určený pre asistentov, ale spomínaní „zakladatelia“ si ho vymáhajú pre svojich „asistentov“, ktorých si vyberajú  podľa „svojich“ kritérií  a nútia ostatných poslancov, aby ich dofinancovali. Takéto vzťahy odmietam.</w:t>
      </w:r>
    </w:p>
    <w:p w:rsidR="0093196D" w:rsidRPr="0093196D" w:rsidRDefault="0093196D" w:rsidP="0093196D">
      <w:pPr>
        <w:shd w:val="clear" w:color="auto" w:fill="FFFFFF"/>
        <w:jc w:val="both"/>
        <w:rPr>
          <w:rFonts w:ascii="Times New Roman" w:hAnsi="Times New Roman" w:cs="Times New Roman"/>
          <w:sz w:val="24"/>
          <w:szCs w:val="24"/>
        </w:rPr>
      </w:pPr>
      <w:r w:rsidRPr="0093196D">
        <w:rPr>
          <w:rStyle w:val="Siln"/>
          <w:rFonts w:ascii="Times New Roman" w:hAnsi="Times New Roman" w:cs="Times New Roman"/>
          <w:bCs w:val="0"/>
          <w:sz w:val="24"/>
          <w:szCs w:val="24"/>
        </w:rPr>
        <w:t>Základné dôvody, ktoré vidím vo svojom poslaní, a ktoré ma donútili odísť z hnutia Obyčajní ľudia a nezávislé osobnosti:</w:t>
      </w:r>
    </w:p>
    <w:p w:rsidR="0093196D" w:rsidRPr="0093196D" w:rsidRDefault="0093196D" w:rsidP="0093196D">
      <w:pPr>
        <w:shd w:val="clear" w:color="auto" w:fill="FFFFFF"/>
        <w:jc w:val="both"/>
        <w:rPr>
          <w:rFonts w:ascii="Times New Roman" w:hAnsi="Times New Roman" w:cs="Times New Roman"/>
          <w:sz w:val="24"/>
          <w:szCs w:val="24"/>
        </w:rPr>
      </w:pPr>
      <w:r w:rsidRPr="0093196D">
        <w:rPr>
          <w:rFonts w:ascii="Times New Roman" w:hAnsi="Times New Roman" w:cs="Times New Roman"/>
          <w:sz w:val="24"/>
          <w:szCs w:val="24"/>
        </w:rPr>
        <w:t>1. Chcem presadiť zákony proti mobbingu na slovenských pracoviskách, a som presvedčená, že v spolupráci s poslancami Národnej rady SR, bez hnutia Obyčajní ľudia a nezávislé osobnosti, dokážem svoje poslanie, s ktorým ma sem občania poslali, splniť ľahšie a prehľadnejšie.</w:t>
      </w:r>
    </w:p>
    <w:p w:rsidR="0093196D" w:rsidRPr="0093196D" w:rsidRDefault="0093196D" w:rsidP="0093196D">
      <w:pPr>
        <w:shd w:val="clear" w:color="auto" w:fill="FFFFFF"/>
        <w:jc w:val="both"/>
        <w:rPr>
          <w:rFonts w:ascii="Times New Roman" w:hAnsi="Times New Roman" w:cs="Times New Roman"/>
          <w:sz w:val="24"/>
          <w:szCs w:val="24"/>
        </w:rPr>
      </w:pPr>
      <w:r w:rsidRPr="0093196D">
        <w:rPr>
          <w:rFonts w:ascii="Times New Roman" w:hAnsi="Times New Roman" w:cs="Times New Roman"/>
          <w:sz w:val="24"/>
          <w:szCs w:val="24"/>
        </w:rPr>
        <w:t>2. Chcem si vytvoriť svoju vlastnú stranu, ktorá bude mať jednoznačné stanovy, jednoznačné ciele v prospech zamestnancov Slovenska, bude pokračovať v spolupráci na medzinárodnej úrovni v rámci Európskej únie tak, ako som to začala pred vstupom do parlamentu.</w:t>
      </w:r>
    </w:p>
    <w:p w:rsidR="0093196D" w:rsidRPr="0093196D" w:rsidRDefault="0093196D" w:rsidP="0093196D">
      <w:pPr>
        <w:shd w:val="clear" w:color="auto" w:fill="FFFFFF"/>
        <w:jc w:val="both"/>
        <w:rPr>
          <w:rFonts w:ascii="Times New Roman" w:hAnsi="Times New Roman" w:cs="Times New Roman"/>
          <w:sz w:val="24"/>
          <w:szCs w:val="24"/>
        </w:rPr>
      </w:pPr>
      <w:r w:rsidRPr="0093196D">
        <w:rPr>
          <w:rFonts w:ascii="Times New Roman" w:hAnsi="Times New Roman" w:cs="Times New Roman"/>
          <w:sz w:val="24"/>
          <w:szCs w:val="24"/>
        </w:rPr>
        <w:t xml:space="preserve">3. Budem spolupracovať so všetkými poslancami a politikmi, ktorí majú rovnaké, alebo podobné ciele zhodné s mojím mandátom. </w:t>
      </w:r>
    </w:p>
    <w:p w:rsidR="0093196D" w:rsidRPr="0093196D" w:rsidRDefault="0093196D" w:rsidP="0093196D">
      <w:pPr>
        <w:shd w:val="clear" w:color="auto" w:fill="FFFFFF"/>
        <w:jc w:val="both"/>
        <w:rPr>
          <w:rFonts w:ascii="Times New Roman" w:hAnsi="Times New Roman" w:cs="Times New Roman"/>
          <w:sz w:val="24"/>
          <w:szCs w:val="24"/>
        </w:rPr>
      </w:pPr>
      <w:r w:rsidRPr="0093196D">
        <w:rPr>
          <w:rFonts w:ascii="Times New Roman" w:hAnsi="Times New Roman" w:cs="Times New Roman"/>
          <w:sz w:val="24"/>
          <w:szCs w:val="24"/>
        </w:rPr>
        <w:t>Ďakujem za pozornosť.</w:t>
      </w:r>
    </w:p>
    <w:p w:rsidR="00460636" w:rsidRPr="0093196D" w:rsidRDefault="0093196D" w:rsidP="0093196D">
      <w:pPr>
        <w:shd w:val="clear" w:color="auto" w:fill="FFFFFF"/>
        <w:spacing w:after="0"/>
        <w:jc w:val="both"/>
        <w:rPr>
          <w:rFonts w:ascii="Times New Roman" w:hAnsi="Times New Roman" w:cs="Times New Roman"/>
          <w:sz w:val="24"/>
          <w:szCs w:val="24"/>
        </w:rPr>
      </w:pPr>
      <w:r w:rsidRPr="0093196D">
        <w:rPr>
          <w:rFonts w:ascii="Times New Roman" w:hAnsi="Times New Roman" w:cs="Times New Roman"/>
          <w:sz w:val="24"/>
          <w:szCs w:val="24"/>
        </w:rPr>
        <w:br/>
      </w:r>
    </w:p>
    <w:p w:rsidR="00ED17EA" w:rsidRPr="0093196D" w:rsidRDefault="00ED17EA" w:rsidP="0093196D">
      <w:pPr>
        <w:jc w:val="both"/>
        <w:rPr>
          <w:rFonts w:ascii="Times New Roman" w:hAnsi="Times New Roman" w:cs="Times New Roman"/>
          <w:sz w:val="24"/>
          <w:szCs w:val="24"/>
        </w:rPr>
      </w:pPr>
    </w:p>
    <w:p w:rsidR="003A5FE2" w:rsidRPr="0093196D" w:rsidRDefault="003A5FE2" w:rsidP="003A5FE2">
      <w:pPr>
        <w:jc w:val="both"/>
        <w:rPr>
          <w:rFonts w:ascii="Times New Roman" w:hAnsi="Times New Roman" w:cs="Times New Roman"/>
          <w:sz w:val="24"/>
          <w:szCs w:val="24"/>
        </w:rPr>
      </w:pPr>
    </w:p>
    <w:p w:rsidR="000F3A2D" w:rsidRPr="009069B8" w:rsidRDefault="000F3A2D" w:rsidP="000F3A2D">
      <w:pPr>
        <w:spacing w:after="0" w:line="240" w:lineRule="auto"/>
        <w:jc w:val="both"/>
        <w:rPr>
          <w:rFonts w:ascii="Times New Roman" w:hAnsi="Times New Roman" w:cs="Times New Roman"/>
          <w:sz w:val="24"/>
          <w:szCs w:val="24"/>
        </w:rPr>
      </w:pPr>
    </w:p>
    <w:p w:rsidR="003A5FE2" w:rsidRPr="009069B8" w:rsidRDefault="00460636" w:rsidP="000F3A2D">
      <w:pPr>
        <w:spacing w:after="0" w:line="240" w:lineRule="auto"/>
        <w:jc w:val="both"/>
        <w:rPr>
          <w:rFonts w:ascii="Times New Roman" w:hAnsi="Times New Roman" w:cs="Times New Roman"/>
          <w:sz w:val="24"/>
          <w:szCs w:val="24"/>
        </w:rPr>
      </w:pPr>
      <w:r w:rsidRPr="009069B8">
        <w:rPr>
          <w:rFonts w:ascii="Times New Roman" w:hAnsi="Times New Roman" w:cs="Times New Roman"/>
          <w:sz w:val="24"/>
          <w:szCs w:val="24"/>
        </w:rPr>
        <w:t>Bratislava, 0</w:t>
      </w:r>
      <w:r w:rsidR="000F3A2D" w:rsidRPr="009069B8">
        <w:rPr>
          <w:rFonts w:ascii="Times New Roman" w:hAnsi="Times New Roman" w:cs="Times New Roman"/>
          <w:sz w:val="24"/>
          <w:szCs w:val="24"/>
        </w:rPr>
        <w:t>8</w:t>
      </w:r>
      <w:r w:rsidRPr="009069B8">
        <w:rPr>
          <w:rFonts w:ascii="Times New Roman" w:hAnsi="Times New Roman" w:cs="Times New Roman"/>
          <w:sz w:val="24"/>
          <w:szCs w:val="24"/>
        </w:rPr>
        <w:t>. 11. 2013</w:t>
      </w:r>
      <w:r w:rsidRPr="009069B8">
        <w:rPr>
          <w:rFonts w:ascii="Times New Roman" w:hAnsi="Times New Roman" w:cs="Times New Roman"/>
          <w:sz w:val="24"/>
          <w:szCs w:val="24"/>
        </w:rPr>
        <w:tab/>
      </w:r>
      <w:r w:rsidRPr="009069B8">
        <w:rPr>
          <w:rFonts w:ascii="Times New Roman" w:hAnsi="Times New Roman" w:cs="Times New Roman"/>
          <w:sz w:val="24"/>
          <w:szCs w:val="24"/>
        </w:rPr>
        <w:tab/>
      </w:r>
      <w:r w:rsidRPr="009069B8">
        <w:rPr>
          <w:rFonts w:ascii="Times New Roman" w:hAnsi="Times New Roman" w:cs="Times New Roman"/>
          <w:sz w:val="24"/>
          <w:szCs w:val="24"/>
        </w:rPr>
        <w:tab/>
        <w:t>JUDr. Mária Ritomská v. r.</w:t>
      </w:r>
      <w:r w:rsidR="003A5FE2" w:rsidRPr="009069B8">
        <w:rPr>
          <w:rFonts w:ascii="Times New Roman" w:hAnsi="Times New Roman" w:cs="Times New Roman"/>
          <w:sz w:val="24"/>
          <w:szCs w:val="24"/>
        </w:rPr>
        <w:t xml:space="preserve"> </w:t>
      </w:r>
    </w:p>
    <w:p w:rsidR="003A5FE2" w:rsidRPr="009069B8" w:rsidRDefault="003A5FE2" w:rsidP="000F3A2D">
      <w:pPr>
        <w:spacing w:after="0" w:line="240" w:lineRule="auto"/>
        <w:jc w:val="both"/>
        <w:rPr>
          <w:rFonts w:ascii="Times New Roman" w:hAnsi="Times New Roman" w:cs="Times New Roman"/>
          <w:sz w:val="24"/>
          <w:szCs w:val="24"/>
        </w:rPr>
      </w:pPr>
    </w:p>
    <w:p w:rsidR="000F3A2D" w:rsidRPr="009069B8" w:rsidRDefault="000F3A2D" w:rsidP="000F3A2D">
      <w:pPr>
        <w:tabs>
          <w:tab w:val="left" w:pos="567"/>
        </w:tabs>
        <w:spacing w:after="0" w:line="240" w:lineRule="auto"/>
        <w:ind w:left="567" w:hanging="567"/>
        <w:jc w:val="both"/>
        <w:rPr>
          <w:rFonts w:ascii="Times New Roman" w:hAnsi="Times New Roman" w:cs="Times New Roman"/>
          <w:sz w:val="24"/>
          <w:szCs w:val="24"/>
        </w:rPr>
      </w:pPr>
    </w:p>
    <w:p w:rsidR="007C60F7" w:rsidRPr="009069B8" w:rsidRDefault="003A5FE2" w:rsidP="000F3A2D">
      <w:pPr>
        <w:tabs>
          <w:tab w:val="left" w:pos="567"/>
        </w:tabs>
        <w:spacing w:after="0" w:line="240" w:lineRule="auto"/>
        <w:ind w:left="567" w:hanging="567"/>
        <w:jc w:val="both"/>
        <w:rPr>
          <w:rFonts w:ascii="Times New Roman" w:hAnsi="Times New Roman" w:cs="Times New Roman"/>
          <w:sz w:val="24"/>
          <w:szCs w:val="24"/>
        </w:rPr>
      </w:pPr>
      <w:r w:rsidRPr="009069B8">
        <w:rPr>
          <w:rFonts w:ascii="Times New Roman" w:hAnsi="Times New Roman" w:cs="Times New Roman"/>
          <w:sz w:val="24"/>
          <w:szCs w:val="24"/>
        </w:rPr>
        <w:t xml:space="preserve">P. S. </w:t>
      </w:r>
      <w:r w:rsidRPr="009069B8">
        <w:rPr>
          <w:rFonts w:ascii="Times New Roman" w:hAnsi="Times New Roman" w:cs="Times New Roman"/>
          <w:sz w:val="24"/>
          <w:szCs w:val="24"/>
        </w:rPr>
        <w:tab/>
        <w:t>K ohováraniam ktoré vysielajú niektorí „zakladatelia“ OĽaNO sa budem vyjadrovať neskôr. Nech si kúkoľ rastie, žatva bude.</w:t>
      </w:r>
    </w:p>
    <w:sectPr w:rsidR="007C60F7" w:rsidRPr="009069B8" w:rsidSect="00460636">
      <w:headerReference w:type="default" r:id="rId6"/>
      <w:footerReference w:type="default" r:id="rId7"/>
      <w:pgSz w:w="11906" w:h="16838"/>
      <w:pgMar w:top="2835" w:right="849" w:bottom="1702" w:left="1701" w:header="567" w:footer="2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748" w:rsidRDefault="00811748" w:rsidP="007C60F7">
      <w:pPr>
        <w:spacing w:after="0" w:line="240" w:lineRule="auto"/>
      </w:pPr>
      <w:r>
        <w:separator/>
      </w:r>
    </w:p>
  </w:endnote>
  <w:endnote w:type="continuationSeparator" w:id="0">
    <w:p w:rsidR="00811748" w:rsidRDefault="00811748" w:rsidP="007C6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7" w:rsidRPr="007C60F7" w:rsidRDefault="007C60F7" w:rsidP="00DF1740">
    <w:pPr>
      <w:pStyle w:val="Pta"/>
      <w:tabs>
        <w:tab w:val="clear" w:pos="4536"/>
        <w:tab w:val="clear" w:pos="9072"/>
      </w:tabs>
      <w:ind w:right="1842"/>
      <w:rPr>
        <w:rFonts w:ascii="Tahoma" w:hAnsi="Tahoma" w:cs="Tahoma"/>
        <w:sz w:val="8"/>
        <w:szCs w:val="8"/>
      </w:rPr>
    </w:pPr>
  </w:p>
  <w:p w:rsidR="007C60F7" w:rsidRPr="007C60F7" w:rsidRDefault="002E4604" w:rsidP="00DF1740">
    <w:pPr>
      <w:pStyle w:val="Pta"/>
      <w:tabs>
        <w:tab w:val="clear" w:pos="4536"/>
        <w:tab w:val="clear" w:pos="9072"/>
      </w:tabs>
      <w:ind w:right="1842"/>
      <w:rPr>
        <w:rFonts w:ascii="Tahoma" w:hAnsi="Tahoma" w:cs="Tahoma"/>
        <w:sz w:val="8"/>
        <w:szCs w:val="8"/>
      </w:rPr>
    </w:pPr>
    <w:r w:rsidRPr="002E4604">
      <w:rPr>
        <w:rFonts w:ascii="Tahoma" w:hAnsi="Tahoma" w:cs="Tahoma"/>
        <w:sz w:val="8"/>
        <w:szCs w:val="8"/>
      </w:rPr>
      <w:pict>
        <v:rect id="_x0000_i1026" style="width:0;height:1.5pt" o:hralign="center" o:hrstd="t" o:hr="t" fillcolor="#aca899" stroked="f"/>
      </w:pict>
    </w:r>
  </w:p>
  <w:p w:rsidR="00A737A0" w:rsidRPr="00460636" w:rsidRDefault="007C60F7" w:rsidP="00A737A0">
    <w:pPr>
      <w:pStyle w:val="Pta"/>
      <w:tabs>
        <w:tab w:val="clear" w:pos="4536"/>
        <w:tab w:val="clear" w:pos="9072"/>
        <w:tab w:val="left" w:pos="1134"/>
        <w:tab w:val="left" w:pos="1418"/>
      </w:tabs>
      <w:ind w:right="1842"/>
      <w:rPr>
        <w:rFonts w:ascii="Tahoma" w:hAnsi="Tahoma" w:cs="Tahoma"/>
        <w:shadow/>
        <w:sz w:val="16"/>
        <w:szCs w:val="16"/>
      </w:rPr>
    </w:pPr>
    <w:r w:rsidRPr="00460636">
      <w:rPr>
        <w:rFonts w:ascii="Tahoma" w:hAnsi="Tahoma" w:cs="Tahoma"/>
        <w:shadow/>
        <w:sz w:val="16"/>
        <w:szCs w:val="16"/>
      </w:rPr>
      <w:t>Adresa</w:t>
    </w:r>
    <w:r w:rsidR="00A737A0" w:rsidRPr="00460636">
      <w:rPr>
        <w:rFonts w:ascii="Tahoma" w:hAnsi="Tahoma" w:cs="Tahoma"/>
        <w:shadow/>
        <w:sz w:val="16"/>
        <w:szCs w:val="16"/>
      </w:rPr>
      <w:t xml:space="preserve"> </w:t>
    </w:r>
    <w:r w:rsidR="008F0E17" w:rsidRPr="00460636">
      <w:rPr>
        <w:rFonts w:ascii="Tahoma" w:hAnsi="Tahoma" w:cs="Tahoma"/>
        <w:shadow/>
        <w:sz w:val="16"/>
        <w:szCs w:val="16"/>
      </w:rPr>
      <w:t xml:space="preserve">/ </w:t>
    </w:r>
    <w:r w:rsidR="008F0E17" w:rsidRPr="000F3A2D">
      <w:rPr>
        <w:rFonts w:ascii="Tahoma" w:hAnsi="Tahoma" w:cs="Tahoma"/>
        <w:shadow/>
        <w:sz w:val="16"/>
        <w:szCs w:val="16"/>
      </w:rPr>
      <w:t>Seat</w:t>
    </w:r>
    <w:r w:rsidR="00A737A0" w:rsidRPr="000F3A2D">
      <w:rPr>
        <w:rFonts w:ascii="Tahoma" w:hAnsi="Tahoma" w:cs="Tahoma"/>
        <w:shadow/>
        <w:sz w:val="16"/>
        <w:szCs w:val="16"/>
      </w:rPr>
      <w:tab/>
    </w:r>
    <w:r w:rsidRPr="00460636">
      <w:rPr>
        <w:rFonts w:ascii="Tahoma" w:hAnsi="Tahoma" w:cs="Tahoma"/>
        <w:shadow/>
        <w:sz w:val="16"/>
        <w:szCs w:val="16"/>
      </w:rPr>
      <w:t>:</w:t>
    </w:r>
    <w:r w:rsidR="008F0E17" w:rsidRPr="00460636">
      <w:rPr>
        <w:rFonts w:ascii="Tahoma" w:hAnsi="Tahoma" w:cs="Tahoma"/>
        <w:shadow/>
        <w:sz w:val="16"/>
        <w:szCs w:val="16"/>
      </w:rPr>
      <w:tab/>
    </w:r>
    <w:r w:rsidRPr="00460636">
      <w:rPr>
        <w:rFonts w:ascii="Tahoma" w:hAnsi="Tahoma" w:cs="Tahoma"/>
        <w:shadow/>
        <w:sz w:val="16"/>
        <w:szCs w:val="16"/>
      </w:rPr>
      <w:t>Kancelária poslankyne JUDr. Mária Ritomská</w:t>
    </w:r>
  </w:p>
  <w:p w:rsidR="007C60F7" w:rsidRPr="00460636" w:rsidRDefault="00A737A0" w:rsidP="00A737A0">
    <w:pPr>
      <w:pStyle w:val="Pta"/>
      <w:tabs>
        <w:tab w:val="clear" w:pos="4536"/>
        <w:tab w:val="clear" w:pos="9072"/>
        <w:tab w:val="left" w:pos="1134"/>
        <w:tab w:val="left" w:pos="1418"/>
      </w:tabs>
      <w:ind w:right="1842" w:firstLine="1418"/>
      <w:rPr>
        <w:rFonts w:ascii="Tahoma" w:hAnsi="Tahoma" w:cs="Tahoma"/>
        <w:shadow/>
        <w:sz w:val="16"/>
        <w:szCs w:val="16"/>
      </w:rPr>
    </w:pPr>
    <w:r w:rsidRPr="00460636">
      <w:rPr>
        <w:rFonts w:ascii="Tahoma" w:hAnsi="Tahoma" w:cs="Tahoma"/>
        <w:shadow/>
        <w:sz w:val="16"/>
        <w:szCs w:val="16"/>
      </w:rPr>
      <w:t>Národná rada Slovenskej republiky</w:t>
    </w:r>
  </w:p>
  <w:p w:rsidR="00A737A0" w:rsidRPr="00460636" w:rsidRDefault="007C60F7" w:rsidP="008F0E17">
    <w:pPr>
      <w:pStyle w:val="Pta"/>
      <w:tabs>
        <w:tab w:val="clear" w:pos="4536"/>
        <w:tab w:val="clear" w:pos="9072"/>
        <w:tab w:val="left" w:pos="1418"/>
      </w:tabs>
      <w:ind w:right="1842" w:firstLine="1418"/>
      <w:rPr>
        <w:rFonts w:ascii="Tahoma" w:hAnsi="Tahoma" w:cs="Tahoma"/>
        <w:shadow/>
        <w:sz w:val="16"/>
        <w:szCs w:val="16"/>
      </w:rPr>
    </w:pPr>
    <w:r w:rsidRPr="00460636">
      <w:rPr>
        <w:rFonts w:ascii="Tahoma" w:hAnsi="Tahoma" w:cs="Tahoma"/>
        <w:shadow/>
        <w:sz w:val="16"/>
        <w:szCs w:val="16"/>
      </w:rPr>
      <w:t>Nám</w:t>
    </w:r>
    <w:r w:rsidR="00A737A0" w:rsidRPr="00460636">
      <w:rPr>
        <w:rFonts w:ascii="Tahoma" w:hAnsi="Tahoma" w:cs="Tahoma"/>
        <w:shadow/>
        <w:sz w:val="16"/>
        <w:szCs w:val="16"/>
      </w:rPr>
      <w:t>estie</w:t>
    </w:r>
    <w:r w:rsidRPr="00460636">
      <w:rPr>
        <w:rFonts w:ascii="Tahoma" w:hAnsi="Tahoma" w:cs="Tahoma"/>
        <w:shadow/>
        <w:sz w:val="16"/>
        <w:szCs w:val="16"/>
      </w:rPr>
      <w:t xml:space="preserve"> Alexandra Dubčeka 1</w:t>
    </w:r>
  </w:p>
  <w:p w:rsidR="007C60F7" w:rsidRPr="00460636" w:rsidRDefault="007C60F7" w:rsidP="008F0E17">
    <w:pPr>
      <w:pStyle w:val="Pta"/>
      <w:tabs>
        <w:tab w:val="clear" w:pos="4536"/>
        <w:tab w:val="clear" w:pos="9072"/>
        <w:tab w:val="left" w:pos="1418"/>
      </w:tabs>
      <w:ind w:right="1842" w:firstLine="1418"/>
      <w:rPr>
        <w:rFonts w:ascii="Tahoma" w:hAnsi="Tahoma" w:cs="Tahoma"/>
        <w:shadow/>
        <w:sz w:val="16"/>
        <w:szCs w:val="16"/>
      </w:rPr>
    </w:pPr>
    <w:r w:rsidRPr="00460636">
      <w:rPr>
        <w:rFonts w:ascii="Tahoma" w:hAnsi="Tahoma" w:cs="Tahoma"/>
        <w:shadow/>
        <w:sz w:val="16"/>
        <w:szCs w:val="16"/>
      </w:rPr>
      <w:t>812 80 Bratislava</w:t>
    </w:r>
  </w:p>
  <w:p w:rsidR="007C60F7" w:rsidRPr="003A5FE2" w:rsidRDefault="007C60F7" w:rsidP="00A737A0">
    <w:pPr>
      <w:pStyle w:val="Pta"/>
      <w:tabs>
        <w:tab w:val="clear" w:pos="4536"/>
        <w:tab w:val="clear" w:pos="9072"/>
        <w:tab w:val="left" w:pos="1134"/>
        <w:tab w:val="left" w:pos="1418"/>
      </w:tabs>
      <w:ind w:right="1842"/>
      <w:rPr>
        <w:rFonts w:ascii="Tahoma" w:hAnsi="Tahoma" w:cs="Tahoma"/>
        <w:shadow/>
        <w:sz w:val="8"/>
        <w:szCs w:val="8"/>
      </w:rPr>
    </w:pPr>
    <w:r w:rsidRPr="00460636">
      <w:rPr>
        <w:rFonts w:ascii="Tahoma" w:hAnsi="Tahoma" w:cs="Tahoma"/>
        <w:shadow/>
        <w:sz w:val="16"/>
        <w:szCs w:val="16"/>
      </w:rPr>
      <w:t>Tel</w:t>
    </w:r>
    <w:r w:rsidR="008F0E17" w:rsidRPr="00460636">
      <w:rPr>
        <w:rFonts w:ascii="Tahoma" w:hAnsi="Tahoma" w:cs="Tahoma"/>
        <w:shadow/>
        <w:sz w:val="16"/>
        <w:szCs w:val="16"/>
      </w:rPr>
      <w:t>.</w:t>
    </w:r>
    <w:r w:rsidRPr="00460636">
      <w:rPr>
        <w:rFonts w:ascii="Tahoma" w:hAnsi="Tahoma" w:cs="Tahoma"/>
        <w:shadow/>
        <w:sz w:val="16"/>
        <w:szCs w:val="16"/>
      </w:rPr>
      <w:t xml:space="preserve"> </w:t>
    </w:r>
    <w:r w:rsidR="00A737A0" w:rsidRPr="00460636">
      <w:rPr>
        <w:rFonts w:ascii="Tahoma" w:hAnsi="Tahoma" w:cs="Tahoma"/>
        <w:shadow/>
        <w:sz w:val="16"/>
        <w:szCs w:val="16"/>
      </w:rPr>
      <w:t xml:space="preserve">/ </w:t>
    </w:r>
    <w:r w:rsidRPr="00460636">
      <w:rPr>
        <w:rFonts w:ascii="Tahoma" w:hAnsi="Tahoma" w:cs="Tahoma"/>
        <w:shadow/>
        <w:sz w:val="16"/>
        <w:szCs w:val="16"/>
      </w:rPr>
      <w:t>m@il</w:t>
    </w:r>
    <w:r w:rsidR="00A737A0" w:rsidRPr="00460636">
      <w:rPr>
        <w:rFonts w:ascii="Tahoma" w:hAnsi="Tahoma" w:cs="Tahoma"/>
        <w:shadow/>
        <w:sz w:val="16"/>
        <w:szCs w:val="16"/>
      </w:rPr>
      <w:tab/>
    </w:r>
    <w:r w:rsidRPr="00460636">
      <w:rPr>
        <w:rFonts w:ascii="Tahoma" w:hAnsi="Tahoma" w:cs="Tahoma"/>
        <w:shadow/>
        <w:sz w:val="16"/>
        <w:szCs w:val="16"/>
      </w:rPr>
      <w:t>:</w:t>
    </w:r>
    <w:r w:rsidR="008F0E17" w:rsidRPr="00460636">
      <w:rPr>
        <w:rFonts w:ascii="Tahoma" w:hAnsi="Tahoma" w:cs="Tahoma"/>
        <w:shadow/>
        <w:sz w:val="16"/>
        <w:szCs w:val="16"/>
      </w:rPr>
      <w:tab/>
    </w:r>
    <w:r w:rsidRPr="00460636">
      <w:rPr>
        <w:rFonts w:ascii="Tahoma" w:hAnsi="Tahoma" w:cs="Tahoma"/>
        <w:shadow/>
        <w:sz w:val="16"/>
        <w:szCs w:val="16"/>
      </w:rPr>
      <w:t xml:space="preserve">00421/ 02/ 59 72 92 75;  </w:t>
    </w:r>
    <w:r w:rsidR="00DF1740" w:rsidRPr="00460636">
      <w:rPr>
        <w:rFonts w:ascii="Tahoma" w:hAnsi="Tahoma" w:cs="Tahoma"/>
        <w:shadow/>
        <w:sz w:val="16"/>
        <w:szCs w:val="16"/>
      </w:rPr>
      <w:t>maria_ritomska@nrsr.sk</w:t>
    </w:r>
  </w:p>
  <w:p w:rsidR="00DF1740" w:rsidRPr="003A5FE2" w:rsidRDefault="002E4604" w:rsidP="00DF1740">
    <w:pPr>
      <w:pStyle w:val="Pta"/>
      <w:tabs>
        <w:tab w:val="clear" w:pos="4536"/>
        <w:tab w:val="clear" w:pos="9072"/>
      </w:tabs>
      <w:ind w:right="1842"/>
      <w:rPr>
        <w:rFonts w:ascii="Tahoma" w:hAnsi="Tahoma" w:cs="Tahoma"/>
        <w:sz w:val="8"/>
        <w:szCs w:val="8"/>
      </w:rPr>
    </w:pPr>
    <w:r w:rsidRPr="002E4604">
      <w:rPr>
        <w:rFonts w:ascii="Tahoma" w:hAnsi="Tahoma" w:cs="Tahoma"/>
        <w:sz w:val="8"/>
        <w:szCs w:val="8"/>
      </w:rPr>
      <w:pict>
        <v:rect id="_x0000_i1027" style="width:0;height:1.5pt" o:hralign="center" o:hrstd="t" o:hr="t" fillcolor="#aca899" stroked="f"/>
      </w:pict>
    </w:r>
  </w:p>
  <w:p w:rsidR="00DF1740" w:rsidRPr="003A5FE2" w:rsidRDefault="00DF1740" w:rsidP="00DF1740">
    <w:pPr>
      <w:pStyle w:val="Pta"/>
      <w:tabs>
        <w:tab w:val="clear" w:pos="4536"/>
        <w:tab w:val="clear" w:pos="9072"/>
      </w:tabs>
      <w:ind w:right="1842"/>
      <w:rPr>
        <w:rFonts w:ascii="Tahoma" w:hAnsi="Tahoma" w:cs="Tahoma"/>
        <w:shadow/>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748" w:rsidRDefault="00811748" w:rsidP="007C60F7">
      <w:pPr>
        <w:spacing w:after="0" w:line="240" w:lineRule="auto"/>
      </w:pPr>
      <w:r>
        <w:separator/>
      </w:r>
    </w:p>
  </w:footnote>
  <w:footnote w:type="continuationSeparator" w:id="0">
    <w:p w:rsidR="00811748" w:rsidRDefault="00811748" w:rsidP="007C6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E17" w:rsidRPr="00460636" w:rsidRDefault="007C60F7" w:rsidP="007C60F7">
    <w:pPr>
      <w:pStyle w:val="Hlavika"/>
      <w:ind w:left="1134"/>
      <w:rPr>
        <w:rFonts w:ascii="Tahoma" w:hAnsi="Tahoma" w:cs="Tahoma"/>
        <w:b/>
        <w:color w:val="808080" w:themeColor="background1" w:themeShade="80"/>
        <w:sz w:val="20"/>
        <w:szCs w:val="20"/>
      </w:rPr>
    </w:pPr>
    <w:r w:rsidRPr="00460636">
      <w:rPr>
        <w:rFonts w:ascii="Tahoma" w:hAnsi="Tahoma" w:cs="Tahoma"/>
        <w:b/>
        <w:noProof/>
        <w:color w:val="808080" w:themeColor="background1" w:themeShade="80"/>
        <w:sz w:val="20"/>
        <w:szCs w:val="20"/>
        <w:lang w:eastAsia="sk-SK"/>
      </w:rPr>
      <w:drawing>
        <wp:anchor distT="0" distB="0" distL="114300" distR="114300" simplePos="0" relativeHeight="251659264" behindDoc="1" locked="0" layoutInCell="1" allowOverlap="1">
          <wp:simplePos x="0" y="0"/>
          <wp:positionH relativeFrom="column">
            <wp:posOffset>-92583</wp:posOffset>
          </wp:positionH>
          <wp:positionV relativeFrom="paragraph">
            <wp:posOffset>13031</wp:posOffset>
          </wp:positionV>
          <wp:extent cx="756388" cy="912918"/>
          <wp:effectExtent l="19050" t="0" r="5612" b="0"/>
          <wp:wrapNone/>
          <wp:docPr id="3" name="Obrázok 3" descr="statny_znak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ny_znak_b-w"/>
                  <pic:cNvPicPr>
                    <a:picLocks noChangeAspect="1" noChangeArrowheads="1"/>
                  </pic:cNvPicPr>
                </pic:nvPicPr>
                <pic:blipFill>
                  <a:blip r:embed="rId1"/>
                  <a:srcRect/>
                  <a:stretch>
                    <a:fillRect/>
                  </a:stretch>
                </pic:blipFill>
                <pic:spPr bwMode="auto">
                  <a:xfrm>
                    <a:off x="0" y="0"/>
                    <a:ext cx="760993" cy="918476"/>
                  </a:xfrm>
                  <a:prstGeom prst="rect">
                    <a:avLst/>
                  </a:prstGeom>
                  <a:noFill/>
                  <a:ln w="9525">
                    <a:noFill/>
                    <a:miter lim="800000"/>
                    <a:headEnd/>
                    <a:tailEnd/>
                  </a:ln>
                </pic:spPr>
              </pic:pic>
            </a:graphicData>
          </a:graphic>
        </wp:anchor>
      </w:drawing>
    </w:r>
    <w:r w:rsidRPr="00460636">
      <w:rPr>
        <w:rFonts w:ascii="Tahoma" w:hAnsi="Tahoma" w:cs="Tahoma"/>
        <w:b/>
        <w:color w:val="808080" w:themeColor="background1" w:themeShade="80"/>
        <w:sz w:val="20"/>
        <w:szCs w:val="20"/>
      </w:rPr>
      <w:t>NÁRODNÁ RADA</w:t>
    </w:r>
  </w:p>
  <w:p w:rsidR="007C60F7" w:rsidRPr="00460636" w:rsidRDefault="007C60F7" w:rsidP="007C60F7">
    <w:pPr>
      <w:pStyle w:val="Hlavika"/>
      <w:ind w:left="1134"/>
      <w:rPr>
        <w:rFonts w:ascii="Tahoma" w:hAnsi="Tahoma" w:cs="Tahoma"/>
        <w:b/>
        <w:color w:val="808080" w:themeColor="background1" w:themeShade="80"/>
        <w:sz w:val="20"/>
        <w:szCs w:val="20"/>
      </w:rPr>
    </w:pPr>
    <w:r w:rsidRPr="00460636">
      <w:rPr>
        <w:rFonts w:ascii="Tahoma" w:hAnsi="Tahoma" w:cs="Tahoma"/>
        <w:b/>
        <w:color w:val="808080" w:themeColor="background1" w:themeShade="80"/>
        <w:sz w:val="20"/>
        <w:szCs w:val="20"/>
      </w:rPr>
      <w:t xml:space="preserve">SLOVENSKEJ </w:t>
    </w:r>
    <w:r w:rsidR="00DF1740" w:rsidRPr="00460636">
      <w:rPr>
        <w:rFonts w:ascii="Tahoma" w:hAnsi="Tahoma" w:cs="Tahoma"/>
        <w:b/>
        <w:color w:val="808080" w:themeColor="background1" w:themeShade="80"/>
        <w:sz w:val="20"/>
        <w:szCs w:val="20"/>
      </w:rPr>
      <w:t xml:space="preserve"> </w:t>
    </w:r>
    <w:r w:rsidRPr="00460636">
      <w:rPr>
        <w:rFonts w:ascii="Tahoma" w:hAnsi="Tahoma" w:cs="Tahoma"/>
        <w:b/>
        <w:color w:val="808080" w:themeColor="background1" w:themeShade="80"/>
        <w:sz w:val="20"/>
        <w:szCs w:val="20"/>
      </w:rPr>
      <w:t>REPUBLIKY</w:t>
    </w:r>
  </w:p>
  <w:p w:rsidR="003D313F" w:rsidRPr="00460636" w:rsidRDefault="008A7172" w:rsidP="008A7172">
    <w:pPr>
      <w:pStyle w:val="Hlavika"/>
      <w:ind w:left="1134"/>
      <w:rPr>
        <w:rFonts w:ascii="Tahoma" w:hAnsi="Tahoma" w:cs="Tahoma"/>
        <w:b/>
        <w:color w:val="808080" w:themeColor="background1" w:themeShade="80"/>
        <w:sz w:val="20"/>
        <w:szCs w:val="20"/>
      </w:rPr>
    </w:pPr>
    <w:r w:rsidRPr="00460636">
      <w:rPr>
        <w:rFonts w:ascii="Tahoma" w:hAnsi="Tahoma" w:cs="Tahoma"/>
        <w:b/>
        <w:color w:val="808080" w:themeColor="background1" w:themeShade="80"/>
        <w:sz w:val="20"/>
        <w:szCs w:val="20"/>
      </w:rPr>
      <w:t>Poslankyňa</w:t>
    </w:r>
  </w:p>
  <w:p w:rsidR="008A7172" w:rsidRPr="00460636" w:rsidRDefault="008A7172" w:rsidP="008A7172">
    <w:pPr>
      <w:pStyle w:val="Hlavika"/>
      <w:ind w:left="1134"/>
      <w:rPr>
        <w:rFonts w:ascii="Tahoma" w:hAnsi="Tahoma" w:cs="Tahoma"/>
        <w:b/>
        <w:color w:val="7F7F7F" w:themeColor="text1" w:themeTint="80"/>
        <w:sz w:val="20"/>
        <w:szCs w:val="20"/>
      </w:rPr>
    </w:pPr>
    <w:r w:rsidRPr="00460636">
      <w:rPr>
        <w:rFonts w:ascii="Tahoma" w:hAnsi="Tahoma" w:cs="Tahoma"/>
        <w:b/>
        <w:color w:val="7F7F7F" w:themeColor="text1" w:themeTint="80"/>
        <w:sz w:val="20"/>
        <w:szCs w:val="20"/>
      </w:rPr>
      <w:t>JUDr. Mária Ritomská</w:t>
    </w:r>
  </w:p>
  <w:p w:rsidR="008F0E17" w:rsidRPr="00460636" w:rsidRDefault="003D313F" w:rsidP="007C60F7">
    <w:pPr>
      <w:pStyle w:val="Hlavika"/>
      <w:ind w:left="1134"/>
      <w:rPr>
        <w:rFonts w:ascii="Tahoma" w:hAnsi="Tahoma" w:cs="Tahoma"/>
        <w:b/>
        <w:color w:val="808080" w:themeColor="background1" w:themeShade="80"/>
        <w:sz w:val="20"/>
        <w:szCs w:val="20"/>
        <w:lang w:val="en-GB"/>
      </w:rPr>
    </w:pPr>
    <w:r w:rsidRPr="00460636">
      <w:rPr>
        <w:rFonts w:ascii="Tahoma" w:hAnsi="Tahoma" w:cs="Tahoma"/>
        <w:b/>
        <w:color w:val="808080" w:themeColor="background1" w:themeShade="80"/>
        <w:sz w:val="20"/>
        <w:szCs w:val="20"/>
        <w:lang w:val="en-GB"/>
      </w:rPr>
      <w:t>Councillor</w:t>
    </w:r>
  </w:p>
  <w:p w:rsidR="008A7172" w:rsidRPr="00460636" w:rsidRDefault="008A7172" w:rsidP="007C60F7">
    <w:pPr>
      <w:pStyle w:val="Hlavika"/>
      <w:ind w:left="1134"/>
      <w:rPr>
        <w:rFonts w:ascii="Tahoma" w:hAnsi="Tahoma" w:cs="Tahoma"/>
        <w:b/>
        <w:bCs/>
        <w:iCs/>
        <w:color w:val="808080" w:themeColor="background1" w:themeShade="80"/>
        <w:sz w:val="20"/>
        <w:szCs w:val="20"/>
        <w:lang w:val="en-GB"/>
      </w:rPr>
    </w:pPr>
    <w:r w:rsidRPr="00460636">
      <w:rPr>
        <w:rFonts w:ascii="Tahoma" w:hAnsi="Tahoma" w:cs="Tahoma"/>
        <w:b/>
        <w:bCs/>
        <w:iCs/>
        <w:color w:val="808080" w:themeColor="background1" w:themeShade="80"/>
        <w:sz w:val="20"/>
        <w:szCs w:val="20"/>
        <w:lang w:val="en-GB"/>
      </w:rPr>
      <w:t xml:space="preserve">National </w:t>
    </w:r>
    <w:r w:rsidR="003D313F" w:rsidRPr="00460636">
      <w:rPr>
        <w:rFonts w:ascii="Tahoma" w:hAnsi="Tahoma" w:cs="Tahoma"/>
        <w:b/>
        <w:bCs/>
        <w:iCs/>
        <w:color w:val="808080" w:themeColor="background1" w:themeShade="80"/>
        <w:sz w:val="20"/>
        <w:szCs w:val="20"/>
        <w:lang w:val="en-GB"/>
      </w:rPr>
      <w:t>Council</w:t>
    </w:r>
    <w:r w:rsidRPr="00460636">
      <w:rPr>
        <w:rFonts w:ascii="Tahoma" w:hAnsi="Tahoma" w:cs="Tahoma"/>
        <w:b/>
        <w:bCs/>
        <w:iCs/>
        <w:color w:val="808080" w:themeColor="background1" w:themeShade="80"/>
        <w:sz w:val="20"/>
        <w:szCs w:val="20"/>
        <w:lang w:val="en-GB"/>
      </w:rPr>
      <w:t xml:space="preserve"> of the Slovak Republic</w:t>
    </w:r>
  </w:p>
  <w:p w:rsidR="007C60F7" w:rsidRPr="008F0E17" w:rsidRDefault="007C60F7" w:rsidP="007C60F7">
    <w:pPr>
      <w:pStyle w:val="Hlavika"/>
      <w:ind w:left="1134"/>
      <w:rPr>
        <w:rFonts w:ascii="Tahoma" w:hAnsi="Tahoma" w:cs="Tahoma"/>
        <w:b/>
        <w:color w:val="808080" w:themeColor="background1" w:themeShade="80"/>
        <w:sz w:val="8"/>
        <w:szCs w:val="8"/>
      </w:rPr>
    </w:pPr>
  </w:p>
  <w:p w:rsidR="007C60F7" w:rsidRPr="008F0E17" w:rsidRDefault="002E4604" w:rsidP="007C60F7">
    <w:pPr>
      <w:pStyle w:val="Hlavika"/>
      <w:ind w:left="1134"/>
      <w:rPr>
        <w:rFonts w:ascii="Tahoma" w:hAnsi="Tahoma" w:cs="Tahoma"/>
        <w:sz w:val="8"/>
        <w:szCs w:val="8"/>
      </w:rPr>
    </w:pPr>
    <w:r w:rsidRPr="002E4604">
      <w:rPr>
        <w:rFonts w:ascii="Tahoma" w:hAnsi="Tahoma" w:cs="Tahoma"/>
        <w:sz w:val="8"/>
        <w:szCs w:val="8"/>
      </w:rPr>
      <w:pict>
        <v:rect id="_x0000_i1025" style="width:0;height:1.5pt" o:hralign="center" o:hrstd="t" o:hr="t" fillcolor="#aca899"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7C60F7"/>
    <w:rsid w:val="000E6EE1"/>
    <w:rsid w:val="000F3A2D"/>
    <w:rsid w:val="002E4604"/>
    <w:rsid w:val="003A5FE2"/>
    <w:rsid w:val="003A7EA9"/>
    <w:rsid w:val="003D313F"/>
    <w:rsid w:val="00460636"/>
    <w:rsid w:val="004E3C44"/>
    <w:rsid w:val="00515061"/>
    <w:rsid w:val="005D23DB"/>
    <w:rsid w:val="00641B5F"/>
    <w:rsid w:val="00750E93"/>
    <w:rsid w:val="00783209"/>
    <w:rsid w:val="007C60F7"/>
    <w:rsid w:val="007C7BFD"/>
    <w:rsid w:val="00807313"/>
    <w:rsid w:val="00811748"/>
    <w:rsid w:val="008A7172"/>
    <w:rsid w:val="008F0B0E"/>
    <w:rsid w:val="008F0E17"/>
    <w:rsid w:val="009069B8"/>
    <w:rsid w:val="0091013A"/>
    <w:rsid w:val="0093196D"/>
    <w:rsid w:val="00A737A0"/>
    <w:rsid w:val="00BC1A02"/>
    <w:rsid w:val="00BE5A61"/>
    <w:rsid w:val="00D966B2"/>
    <w:rsid w:val="00DB034A"/>
    <w:rsid w:val="00DF1740"/>
    <w:rsid w:val="00ED17E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0B0E"/>
  </w:style>
  <w:style w:type="paragraph" w:styleId="Nadpis2">
    <w:name w:val="heading 2"/>
    <w:basedOn w:val="Normlny"/>
    <w:link w:val="Nadpis2Char"/>
    <w:uiPriority w:val="9"/>
    <w:qFormat/>
    <w:rsid w:val="0093196D"/>
    <w:pPr>
      <w:spacing w:before="100" w:beforeAutospacing="1" w:after="100" w:afterAutospacing="1" w:line="240" w:lineRule="auto"/>
      <w:outlineLvl w:val="1"/>
    </w:pPr>
    <w:rPr>
      <w:rFonts w:ascii="Times New Roman" w:eastAsia="Times New Roman" w:hAnsi="Times New Roman" w:cs="Times New Roman"/>
      <w:b/>
      <w:bCs/>
      <w:color w:val="990000"/>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7C60F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C60F7"/>
  </w:style>
  <w:style w:type="paragraph" w:styleId="Pta">
    <w:name w:val="footer"/>
    <w:basedOn w:val="Normlny"/>
    <w:link w:val="PtaChar"/>
    <w:uiPriority w:val="99"/>
    <w:unhideWhenUsed/>
    <w:rsid w:val="007C60F7"/>
    <w:pPr>
      <w:tabs>
        <w:tab w:val="center" w:pos="4536"/>
        <w:tab w:val="right" w:pos="9072"/>
      </w:tabs>
      <w:spacing w:after="0" w:line="240" w:lineRule="auto"/>
    </w:pPr>
  </w:style>
  <w:style w:type="character" w:customStyle="1" w:styleId="PtaChar">
    <w:name w:val="Päta Char"/>
    <w:basedOn w:val="Predvolenpsmoodseku"/>
    <w:link w:val="Pta"/>
    <w:uiPriority w:val="99"/>
    <w:rsid w:val="007C60F7"/>
  </w:style>
  <w:style w:type="character" w:styleId="Hypertextovprepojenie">
    <w:name w:val="Hyperlink"/>
    <w:basedOn w:val="Predvolenpsmoodseku"/>
    <w:uiPriority w:val="99"/>
    <w:unhideWhenUsed/>
    <w:rsid w:val="007C60F7"/>
    <w:rPr>
      <w:color w:val="0000FF" w:themeColor="hyperlink"/>
      <w:u w:val="single"/>
    </w:rPr>
  </w:style>
  <w:style w:type="character" w:customStyle="1" w:styleId="Nadpis2Char">
    <w:name w:val="Nadpis 2 Char"/>
    <w:basedOn w:val="Predvolenpsmoodseku"/>
    <w:link w:val="Nadpis2"/>
    <w:uiPriority w:val="9"/>
    <w:rsid w:val="0093196D"/>
    <w:rPr>
      <w:rFonts w:ascii="Times New Roman" w:eastAsia="Times New Roman" w:hAnsi="Times New Roman" w:cs="Times New Roman"/>
      <w:b/>
      <w:bCs/>
      <w:color w:val="990000"/>
      <w:sz w:val="36"/>
      <w:szCs w:val="36"/>
      <w:lang w:eastAsia="sk-SK"/>
    </w:rPr>
  </w:style>
  <w:style w:type="character" w:styleId="Siln">
    <w:name w:val="Strong"/>
    <w:basedOn w:val="Predvolenpsmoodseku"/>
    <w:uiPriority w:val="22"/>
    <w:qFormat/>
    <w:rsid w:val="0093196D"/>
    <w:rPr>
      <w:b/>
      <w:bCs/>
    </w:rPr>
  </w:style>
</w:styles>
</file>

<file path=word/webSettings.xml><?xml version="1.0" encoding="utf-8"?>
<w:webSettings xmlns:r="http://schemas.openxmlformats.org/officeDocument/2006/relationships" xmlns:w="http://schemas.openxmlformats.org/wordprocessingml/2006/main">
  <w:divs>
    <w:div w:id="862599417">
      <w:bodyDiv w:val="1"/>
      <w:marLeft w:val="88"/>
      <w:marRight w:val="88"/>
      <w:marTop w:val="88"/>
      <w:marBottom w:val="88"/>
      <w:divBdr>
        <w:top w:val="none" w:sz="0" w:space="0" w:color="auto"/>
        <w:left w:val="none" w:sz="0" w:space="0" w:color="auto"/>
        <w:bottom w:val="none" w:sz="0" w:space="0" w:color="auto"/>
        <w:right w:val="none" w:sz="0" w:space="0" w:color="auto"/>
      </w:divBdr>
      <w:divsChild>
        <w:div w:id="2133745488">
          <w:marLeft w:val="0"/>
          <w:marRight w:val="0"/>
          <w:marTop w:val="0"/>
          <w:marBottom w:val="0"/>
          <w:divBdr>
            <w:top w:val="none" w:sz="0" w:space="0" w:color="auto"/>
            <w:left w:val="none" w:sz="0" w:space="0" w:color="auto"/>
            <w:bottom w:val="none" w:sz="0" w:space="0" w:color="auto"/>
            <w:right w:val="none" w:sz="0" w:space="0" w:color="auto"/>
          </w:divBdr>
          <w:divsChild>
            <w:div w:id="213004548">
              <w:marLeft w:val="0"/>
              <w:marRight w:val="0"/>
              <w:marTop w:val="0"/>
              <w:marBottom w:val="0"/>
              <w:divBdr>
                <w:top w:val="none" w:sz="0" w:space="0" w:color="auto"/>
                <w:left w:val="none" w:sz="0" w:space="0" w:color="auto"/>
                <w:bottom w:val="none" w:sz="0" w:space="0" w:color="auto"/>
                <w:right w:val="none" w:sz="0" w:space="0" w:color="auto"/>
              </w:divBdr>
            </w:div>
            <w:div w:id="21130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3001">
      <w:bodyDiv w:val="1"/>
      <w:marLeft w:val="0"/>
      <w:marRight w:val="0"/>
      <w:marTop w:val="0"/>
      <w:marBottom w:val="0"/>
      <w:divBdr>
        <w:top w:val="none" w:sz="0" w:space="0" w:color="auto"/>
        <w:left w:val="none" w:sz="0" w:space="0" w:color="auto"/>
        <w:bottom w:val="none" w:sz="0" w:space="0" w:color="auto"/>
        <w:right w:val="none" w:sz="0" w:space="0" w:color="auto"/>
      </w:divBdr>
    </w:div>
    <w:div w:id="1710377456">
      <w:bodyDiv w:val="1"/>
      <w:marLeft w:val="0"/>
      <w:marRight w:val="0"/>
      <w:marTop w:val="0"/>
      <w:marBottom w:val="0"/>
      <w:divBdr>
        <w:top w:val="none" w:sz="0" w:space="0" w:color="auto"/>
        <w:left w:val="none" w:sz="0" w:space="0" w:color="auto"/>
        <w:bottom w:val="none" w:sz="0" w:space="0" w:color="auto"/>
        <w:right w:val="none" w:sz="0" w:space="0" w:color="auto"/>
      </w:divBdr>
    </w:div>
    <w:div w:id="18092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1986</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Mária_Ritomská</dc:creator>
  <cp:keywords/>
  <dc:description/>
  <cp:lastModifiedBy>Adrian</cp:lastModifiedBy>
  <cp:revision>2</cp:revision>
  <dcterms:created xsi:type="dcterms:W3CDTF">2013-11-08T11:02:00Z</dcterms:created>
  <dcterms:modified xsi:type="dcterms:W3CDTF">2013-11-08T11:02:00Z</dcterms:modified>
</cp:coreProperties>
</file>